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77777777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Наличная ул., д. 9, литера </w:t>
      </w:r>
      <w:proofErr w:type="gramStart"/>
      <w:r w:rsidR="00002D54" w:rsidRPr="00002D54">
        <w:rPr>
          <w:rFonts w:ascii="Times New Roman" w:hAnsi="Times New Roman" w:cs="Times New Roman"/>
          <w:b/>
          <w:sz w:val="28"/>
        </w:rPr>
        <w:t>А,  проводимом</w:t>
      </w:r>
      <w:proofErr w:type="gramEnd"/>
      <w:r w:rsidR="00002D54" w:rsidRPr="00002D54">
        <w:rPr>
          <w:rFonts w:ascii="Times New Roman" w:hAnsi="Times New Roman" w:cs="Times New Roman"/>
          <w:b/>
          <w:sz w:val="28"/>
        </w:rPr>
        <w:t xml:space="preserve"> в форме заочного голосования (опросным путём) в период с 02.11.2020 г. по 30.11.2020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04ABB4B6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002D54">
        <w:rPr>
          <w:rFonts w:ascii="Times New Roman" w:hAnsi="Times New Roman" w:cs="Times New Roman"/>
          <w:sz w:val="24"/>
        </w:rPr>
        <w:t>Наличная ул</w:t>
      </w:r>
      <w:r w:rsidRPr="00972B09">
        <w:rPr>
          <w:rFonts w:ascii="Times New Roman" w:hAnsi="Times New Roman" w:cs="Times New Roman"/>
          <w:sz w:val="24"/>
        </w:rPr>
        <w:t xml:space="preserve">., д. </w:t>
      </w:r>
      <w:r w:rsidR="00002D54">
        <w:rPr>
          <w:rFonts w:ascii="Times New Roman" w:hAnsi="Times New Roman" w:cs="Times New Roman"/>
          <w:sz w:val="24"/>
        </w:rPr>
        <w:t>9</w:t>
      </w:r>
      <w:r w:rsidRPr="00972B09">
        <w:rPr>
          <w:rFonts w:ascii="Times New Roman" w:hAnsi="Times New Roman" w:cs="Times New Roman"/>
          <w:sz w:val="24"/>
        </w:rPr>
        <w:t>, литера А.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6FC32063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Pr="00972B09">
        <w:rPr>
          <w:rFonts w:ascii="Times New Roman" w:hAnsi="Times New Roman" w:cs="Times New Roman"/>
          <w:sz w:val="24"/>
        </w:rPr>
        <w:t xml:space="preserve">в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002D54">
        <w:rPr>
          <w:rFonts w:ascii="Times New Roman" w:hAnsi="Times New Roman" w:cs="Times New Roman"/>
          <w:sz w:val="24"/>
        </w:rPr>
        <w:t>02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11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54F9A86F" w14:textId="425CFDEE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002D54">
        <w:rPr>
          <w:rFonts w:ascii="Times New Roman" w:hAnsi="Times New Roman" w:cs="Times New Roman"/>
          <w:sz w:val="24"/>
        </w:rPr>
        <w:t>7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002D54">
        <w:rPr>
          <w:rFonts w:ascii="Times New Roman" w:hAnsi="Times New Roman" w:cs="Times New Roman"/>
          <w:sz w:val="24"/>
        </w:rPr>
        <w:t>30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11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08BF9780" w14:textId="5E83852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923AF90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5AB274BC" w14:textId="5D76CF09" w:rsidR="00972B09" w:rsidRPr="008E7EDF" w:rsidRDefault="00972B09" w:rsidP="00972B09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1</w:t>
      </w:r>
      <w:r w:rsidRPr="008E7EDF">
        <w:rPr>
          <w:rFonts w:ascii="Times New Roman" w:hAnsi="Times New Roman" w:cs="Times New Roman"/>
          <w:b/>
          <w:sz w:val="24"/>
        </w:rPr>
        <w:t xml:space="preserve">.  </w:t>
      </w:r>
      <w:r w:rsidR="008E7EDF" w:rsidRPr="008E7EDF">
        <w:rPr>
          <w:rFonts w:ascii="Times New Roman" w:hAnsi="Times New Roman" w:cs="Times New Roman"/>
          <w:b/>
          <w:sz w:val="24"/>
        </w:rPr>
        <w:t>Избрание председателя внеочередного общего собрания собственников.</w:t>
      </w:r>
    </w:p>
    <w:p w14:paraId="0B352831" w14:textId="1C891924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2</w:t>
      </w:r>
      <w:r w:rsidRPr="008E7EDF">
        <w:rPr>
          <w:rFonts w:ascii="Times New Roman" w:hAnsi="Times New Roman" w:cs="Times New Roman"/>
          <w:b/>
          <w:sz w:val="24"/>
        </w:rPr>
        <w:t>.</w:t>
      </w:r>
      <w:r w:rsidR="00002D54" w:rsidRPr="00972B09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секретаря внеочередного общего собрания собственников</w:t>
      </w:r>
    </w:p>
    <w:p w14:paraId="4EA4B832" w14:textId="75AC37A5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3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счетной комиссии внеочередного общего собрания собственников.</w:t>
      </w:r>
    </w:p>
    <w:p w14:paraId="3024038D" w14:textId="77777777" w:rsid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4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заключении собственниками помещений в многоквартирном доме, действующими от своего имени, в порядке, установленном Жилищным кодексом Российской Федерации , договора горячего водоснабжения и отопления напрямую с ресурсоснабжающей организацией ПАО "ТГК - 1", а так же утверждение даты перехода на прямые договоры собственников помещений с ресурсоснабжающей организацией ПАО "ТГК - 1" - 01 января 2021 года. (Основание: Федеральный закон от 03.04.2018 № 59 – ФЗ «О внесении изменений в Жилищный кодекс Российской Федерации» (пункт 4.4 части 2 ст. 44 Жилищного кодекса Российской Федерации)).</w:t>
      </w:r>
    </w:p>
    <w:p w14:paraId="4B2B5981" w14:textId="49969020" w:rsidR="008E7EDF" w:rsidRP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5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3E5411A6" w14:textId="3B318535" w:rsidR="00002D54" w:rsidRPr="008E7EDF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6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порядке доведения итогов общего собрания до всех собственников помещений в многоквартирном доме.</w:t>
      </w:r>
    </w:p>
    <w:p w14:paraId="076AF878" w14:textId="743997B7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 xml:space="preserve">ул. Шевченко, д.1, 2 </w:t>
      </w:r>
      <w:proofErr w:type="spellStart"/>
      <w:r w:rsidR="008E7EDF">
        <w:rPr>
          <w:rFonts w:ascii="Times New Roman" w:hAnsi="Times New Roman" w:cs="Times New Roman"/>
          <w:sz w:val="24"/>
        </w:rPr>
        <w:t>эт</w:t>
      </w:r>
      <w:proofErr w:type="spellEnd"/>
      <w:r w:rsidR="008E7EDF">
        <w:rPr>
          <w:rFonts w:ascii="Times New Roman" w:hAnsi="Times New Roman" w:cs="Times New Roman"/>
          <w:sz w:val="24"/>
        </w:rPr>
        <w:t>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4F6F68B1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 xml:space="preserve">С информацией о заключении прямых публичных договоров с </w:t>
      </w:r>
      <w:proofErr w:type="spellStart"/>
      <w:r w:rsidRPr="00002D54">
        <w:rPr>
          <w:rFonts w:ascii="Times New Roman" w:hAnsi="Times New Roman" w:cs="Times New Roman"/>
          <w:b/>
          <w:sz w:val="24"/>
        </w:rPr>
        <w:t>резурсоснабжающими</w:t>
      </w:r>
      <w:proofErr w:type="spellEnd"/>
      <w:r w:rsidRPr="00002D54">
        <w:rPr>
          <w:rFonts w:ascii="Times New Roman" w:hAnsi="Times New Roman" w:cs="Times New Roman"/>
          <w:b/>
          <w:sz w:val="24"/>
        </w:rPr>
        <w:t xml:space="preserve"> организациями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ресурсоснабжающ</w:t>
      </w:r>
      <w:r w:rsidR="008E7EDF">
        <w:rPr>
          <w:rFonts w:ascii="Times New Roman" w:hAnsi="Times New Roman" w:cs="Times New Roman"/>
          <w:b/>
          <w:sz w:val="24"/>
        </w:rPr>
        <w:t>ей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организации и в Жилищном Кодексе Российской Федерации (ст. 157.2)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09C37D84" w14:textId="668CE3E4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http://www.tgc1.ru/clients/spb/contract/</w:t>
      </w:r>
    </w:p>
    <w:p w14:paraId="5F916C8B" w14:textId="77777777" w:rsidR="008E7EDF" w:rsidRDefault="008E7EDF" w:rsidP="00076D5F">
      <w:pPr>
        <w:spacing w:after="80"/>
        <w:jc w:val="right"/>
        <w:rPr>
          <w:rFonts w:ascii="Times New Roman" w:hAnsi="Times New Roman" w:cs="Times New Roman"/>
          <w:sz w:val="24"/>
        </w:rPr>
      </w:pPr>
    </w:p>
    <w:p w14:paraId="141E6888" w14:textId="460F99F0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688EBF99" w:rsidR="00972B09" w:rsidRPr="00972B09" w:rsidRDefault="00002D54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 w:rsidR="00972B0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10</w:t>
      </w:r>
      <w:r w:rsidR="00972B09">
        <w:rPr>
          <w:rFonts w:ascii="Times New Roman" w:hAnsi="Times New Roman" w:cs="Times New Roman"/>
          <w:sz w:val="24"/>
        </w:rPr>
        <w:t>.2020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76D5F"/>
    <w:rsid w:val="00216848"/>
    <w:rsid w:val="005B64A8"/>
    <w:rsid w:val="008E7EDF"/>
    <w:rsid w:val="00972B09"/>
    <w:rsid w:val="00C554F7"/>
    <w:rsid w:val="00DE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2020-10-19T14:12:00Z</dcterms:created>
  <dcterms:modified xsi:type="dcterms:W3CDTF">2020-10-19T14:12:00Z</dcterms:modified>
</cp:coreProperties>
</file>